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19D1" w14:textId="17E1A1BB" w:rsidR="00461709" w:rsidRPr="00285D55" w:rsidRDefault="00285D55" w:rsidP="00461709">
      <w:pPr>
        <w:pStyle w:val="Heading1"/>
        <w:jc w:val="center"/>
        <w:rPr>
          <w:b/>
          <w:bCs/>
        </w:rPr>
      </w:pPr>
      <w:r w:rsidRPr="00285D5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3411AE" wp14:editId="23F6CDFA">
            <wp:simplePos x="0" y="0"/>
            <wp:positionH relativeFrom="column">
              <wp:posOffset>-640080</wp:posOffset>
            </wp:positionH>
            <wp:positionV relativeFrom="paragraph">
              <wp:posOffset>-655320</wp:posOffset>
            </wp:positionV>
            <wp:extent cx="1220470" cy="1181100"/>
            <wp:effectExtent l="0" t="0" r="0" b="0"/>
            <wp:wrapNone/>
            <wp:docPr id="988494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94611" name="Picture 9884946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04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61709" w:rsidRPr="00285D55">
        <w:rPr>
          <w:b/>
          <w:bCs/>
        </w:rPr>
        <w:t>NORTH WEST</w:t>
      </w:r>
      <w:proofErr w:type="gramEnd"/>
      <w:r w:rsidR="00461709" w:rsidRPr="00285D55">
        <w:rPr>
          <w:b/>
          <w:bCs/>
        </w:rPr>
        <w:t xml:space="preserve"> METROPOLITAN CRICKET ASSOCIATION</w:t>
      </w:r>
    </w:p>
    <w:p w14:paraId="136E6926" w14:textId="3EB778FB" w:rsidR="00C137BC" w:rsidRPr="00285D55" w:rsidRDefault="00461709" w:rsidP="00461709">
      <w:pPr>
        <w:pStyle w:val="Heading1"/>
        <w:jc w:val="center"/>
        <w:rPr>
          <w:b/>
          <w:bCs/>
        </w:rPr>
      </w:pPr>
      <w:r w:rsidRPr="00285D55">
        <w:rPr>
          <w:b/>
          <w:bCs/>
        </w:rPr>
        <w:t>MERGED TEAMS POLICY</w:t>
      </w:r>
    </w:p>
    <w:p w14:paraId="08A20AEF" w14:textId="77777777" w:rsidR="00461709" w:rsidRPr="00285D55" w:rsidRDefault="00461709">
      <w:pPr>
        <w:rPr>
          <w:b/>
          <w:bCs/>
        </w:rPr>
      </w:pPr>
    </w:p>
    <w:p w14:paraId="0C93392B" w14:textId="2490EA06" w:rsidR="00461709" w:rsidRPr="00675156" w:rsidRDefault="00461709">
      <w:pPr>
        <w:rPr>
          <w:sz w:val="24"/>
          <w:szCs w:val="24"/>
        </w:rPr>
      </w:pPr>
      <w:r w:rsidRPr="00675156">
        <w:rPr>
          <w:sz w:val="24"/>
          <w:szCs w:val="24"/>
        </w:rPr>
        <w:t>To manage our competitions across our region, the following general procedures are applied:</w:t>
      </w:r>
    </w:p>
    <w:p w14:paraId="3C7E8BE5" w14:textId="5B70AB2C" w:rsidR="00461709" w:rsidRPr="00675156" w:rsidRDefault="00461709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>A club applies annually to have its membership of the NWMCA renewed (NWMCA by-law 2.1</w:t>
      </w:r>
    </w:p>
    <w:p w14:paraId="0FF223ED" w14:textId="63D07423" w:rsidR="00461709" w:rsidRPr="00675156" w:rsidRDefault="00461709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A Club enters a team or teams in NWMCA Grades via </w:t>
      </w:r>
      <w:proofErr w:type="spellStart"/>
      <w:r w:rsidRPr="00675156">
        <w:rPr>
          <w:sz w:val="24"/>
          <w:szCs w:val="24"/>
        </w:rPr>
        <w:t>PlayHQ</w:t>
      </w:r>
      <w:proofErr w:type="spellEnd"/>
    </w:p>
    <w:p w14:paraId="540513A1" w14:textId="274B8317" w:rsidR="00461709" w:rsidRPr="00675156" w:rsidRDefault="00461709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A club applies to Council to use a ground for home matches for each team in each </w:t>
      </w:r>
      <w:proofErr w:type="gramStart"/>
      <w:r w:rsidRPr="00675156">
        <w:rPr>
          <w:sz w:val="24"/>
          <w:szCs w:val="24"/>
        </w:rPr>
        <w:t>grade</w:t>
      </w:r>
      <w:proofErr w:type="gramEnd"/>
    </w:p>
    <w:p w14:paraId="64081131" w14:textId="3EE41D51" w:rsidR="00461709" w:rsidRPr="00675156" w:rsidRDefault="00461709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Players register with a club, and are placed in a team by that </w:t>
      </w:r>
      <w:proofErr w:type="gramStart"/>
      <w:r w:rsidRPr="00675156">
        <w:rPr>
          <w:sz w:val="24"/>
          <w:szCs w:val="24"/>
        </w:rPr>
        <w:t>club</w:t>
      </w:r>
      <w:proofErr w:type="gramEnd"/>
    </w:p>
    <w:p w14:paraId="160EB272" w14:textId="2073E94E" w:rsidR="001976C8" w:rsidRPr="00675156" w:rsidRDefault="001976C8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Player insurance is by registration with a </w:t>
      </w:r>
      <w:proofErr w:type="gramStart"/>
      <w:r w:rsidRPr="00675156">
        <w:rPr>
          <w:sz w:val="24"/>
          <w:szCs w:val="24"/>
        </w:rPr>
        <w:t>club</w:t>
      </w:r>
      <w:proofErr w:type="gramEnd"/>
    </w:p>
    <w:p w14:paraId="70EFE11E" w14:textId="19CA2A15" w:rsidR="00461709" w:rsidRPr="00675156" w:rsidRDefault="00461709" w:rsidP="004617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>The NWMCA determines the final grade in which each team will play for the season</w:t>
      </w:r>
      <w:r w:rsidR="001976C8" w:rsidRPr="00675156">
        <w:rPr>
          <w:sz w:val="24"/>
          <w:szCs w:val="24"/>
        </w:rPr>
        <w:t>.</w:t>
      </w:r>
    </w:p>
    <w:p w14:paraId="040E04D7" w14:textId="28C76EC0" w:rsidR="00E22EA8" w:rsidRPr="00675156" w:rsidRDefault="00E22EA8" w:rsidP="00461709">
      <w:pPr>
        <w:rPr>
          <w:sz w:val="24"/>
          <w:szCs w:val="24"/>
        </w:rPr>
      </w:pPr>
      <w:r w:rsidRPr="00675156">
        <w:rPr>
          <w:sz w:val="24"/>
          <w:szCs w:val="24"/>
        </w:rPr>
        <w:t>From time to time, a club cannot form a standalone team, and looks to merge with another club to ensure that there are enough players to form a team.</w:t>
      </w:r>
    </w:p>
    <w:p w14:paraId="5177D853" w14:textId="37BED139" w:rsidR="00E22EA8" w:rsidRPr="00675156" w:rsidRDefault="00E22EA8" w:rsidP="00461709">
      <w:pPr>
        <w:rPr>
          <w:sz w:val="24"/>
          <w:szCs w:val="24"/>
        </w:rPr>
      </w:pPr>
      <w:r w:rsidRPr="00675156">
        <w:rPr>
          <w:sz w:val="24"/>
          <w:szCs w:val="24"/>
        </w:rPr>
        <w:t xml:space="preserve">The NWMCA will generally support an application for a merged team. It is however expected that the merging of teams is an interim measure, and clubs should work towards forming standalone teams as soon as possible. </w:t>
      </w:r>
      <w:r w:rsidR="001976C8" w:rsidRPr="00675156">
        <w:rPr>
          <w:sz w:val="24"/>
          <w:szCs w:val="24"/>
        </w:rPr>
        <w:t>Clubs applying to submit a merge team into a NWMCA competition must demonstrate that they have attempted to field a standalone team in the relevant competition.</w:t>
      </w:r>
    </w:p>
    <w:p w14:paraId="5878DD77" w14:textId="5A2CF683" w:rsidR="00E22EA8" w:rsidRPr="00675156" w:rsidRDefault="00E22EA8" w:rsidP="00461709">
      <w:pPr>
        <w:rPr>
          <w:sz w:val="24"/>
          <w:szCs w:val="24"/>
        </w:rPr>
      </w:pPr>
      <w:r w:rsidRPr="00675156">
        <w:rPr>
          <w:sz w:val="24"/>
          <w:szCs w:val="24"/>
        </w:rPr>
        <w:t>Clubs who want to enter a merged team in any competition must make application to the NWMCA for that merged team. The application must outline:</w:t>
      </w:r>
    </w:p>
    <w:p w14:paraId="657D7FCC" w14:textId="79E321EB" w:rsidR="00E22EA8" w:rsidRPr="00675156" w:rsidRDefault="00E22EA8" w:rsidP="00E22E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The two clubs that will form the merged </w:t>
      </w:r>
      <w:proofErr w:type="gramStart"/>
      <w:r w:rsidRPr="00675156">
        <w:rPr>
          <w:sz w:val="24"/>
          <w:szCs w:val="24"/>
        </w:rPr>
        <w:t>team</w:t>
      </w:r>
      <w:proofErr w:type="gramEnd"/>
    </w:p>
    <w:p w14:paraId="257CFD69" w14:textId="7FABFA5D" w:rsidR="00E22EA8" w:rsidRPr="00675156" w:rsidRDefault="00E22EA8" w:rsidP="00E22E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Which club will administer the team in </w:t>
      </w:r>
      <w:proofErr w:type="spellStart"/>
      <w:proofErr w:type="gramStart"/>
      <w:r w:rsidRPr="00675156">
        <w:rPr>
          <w:sz w:val="24"/>
          <w:szCs w:val="24"/>
        </w:rPr>
        <w:t>PlayHQ</w:t>
      </w:r>
      <w:proofErr w:type="spellEnd"/>
      <w:proofErr w:type="gramEnd"/>
    </w:p>
    <w:p w14:paraId="115DDDF6" w14:textId="3E364860" w:rsidR="00E22EA8" w:rsidRPr="00675156" w:rsidRDefault="00E22EA8" w:rsidP="00E22E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 xml:space="preserve">How many players each club will provide to form the merged </w:t>
      </w:r>
      <w:proofErr w:type="gramStart"/>
      <w:r w:rsidRPr="00675156">
        <w:rPr>
          <w:sz w:val="24"/>
          <w:szCs w:val="24"/>
        </w:rPr>
        <w:t>team</w:t>
      </w:r>
      <w:proofErr w:type="gramEnd"/>
    </w:p>
    <w:p w14:paraId="213D435B" w14:textId="3E608005" w:rsidR="00E22EA8" w:rsidRPr="00675156" w:rsidRDefault="00E22EA8" w:rsidP="00E22E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5156">
        <w:rPr>
          <w:sz w:val="24"/>
          <w:szCs w:val="24"/>
        </w:rPr>
        <w:t>Which ground will be used by the merged team for home games.</w:t>
      </w:r>
    </w:p>
    <w:p w14:paraId="2D6CE40E" w14:textId="6AECA82C" w:rsidR="00E22EA8" w:rsidRPr="00675156" w:rsidRDefault="00E22EA8" w:rsidP="00E22EA8">
      <w:pPr>
        <w:rPr>
          <w:sz w:val="24"/>
          <w:szCs w:val="24"/>
        </w:rPr>
      </w:pPr>
      <w:r w:rsidRPr="00675156">
        <w:rPr>
          <w:sz w:val="24"/>
          <w:szCs w:val="24"/>
        </w:rPr>
        <w:t xml:space="preserve">It is not recommended that two grounds are used by a merged team, as that will mean a greater cost for ground </w:t>
      </w:r>
      <w:proofErr w:type="gramStart"/>
      <w:r w:rsidRPr="00675156">
        <w:rPr>
          <w:sz w:val="24"/>
          <w:szCs w:val="24"/>
        </w:rPr>
        <w:t>rental, and</w:t>
      </w:r>
      <w:proofErr w:type="gramEnd"/>
      <w:r w:rsidRPr="00675156">
        <w:rPr>
          <w:sz w:val="24"/>
          <w:szCs w:val="24"/>
        </w:rPr>
        <w:t xml:space="preserve"> is not best use of grounds (ground will not be used all weeks during the season).</w:t>
      </w:r>
    </w:p>
    <w:p w14:paraId="69143F27" w14:textId="5078FADB" w:rsidR="00E22EA8" w:rsidRPr="00675156" w:rsidRDefault="00E22EA8" w:rsidP="00E22EA8">
      <w:pPr>
        <w:rPr>
          <w:sz w:val="24"/>
          <w:szCs w:val="24"/>
        </w:rPr>
      </w:pPr>
      <w:r w:rsidRPr="00675156">
        <w:rPr>
          <w:sz w:val="24"/>
          <w:szCs w:val="24"/>
        </w:rPr>
        <w:t>Players from the club that is NOT managing the merged team will need to apply for season permit before playing in their first game.</w:t>
      </w:r>
    </w:p>
    <w:sectPr w:rsidR="00E22EA8" w:rsidRPr="00675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CA8"/>
    <w:multiLevelType w:val="hybridMultilevel"/>
    <w:tmpl w:val="2B4ECD18"/>
    <w:lvl w:ilvl="0" w:tplc="B80065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09"/>
    <w:rsid w:val="001976C8"/>
    <w:rsid w:val="00285D55"/>
    <w:rsid w:val="00461709"/>
    <w:rsid w:val="00675156"/>
    <w:rsid w:val="007C493C"/>
    <w:rsid w:val="00C137BC"/>
    <w:rsid w:val="00D83D9B"/>
    <w:rsid w:val="00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0028"/>
  <w15:chartTrackingRefBased/>
  <w15:docId w15:val="{7EFCA202-FD42-48E8-890C-C2C4F9C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2023-09-10T09:48:00Z</dcterms:created>
  <dcterms:modified xsi:type="dcterms:W3CDTF">2023-09-10T09:50:00Z</dcterms:modified>
</cp:coreProperties>
</file>